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F064A" w14:textId="77777777" w:rsidR="00353D9C" w:rsidRPr="00353D9C" w:rsidRDefault="00353D9C" w:rsidP="008C7165">
      <w:pPr>
        <w:pStyle w:val="Body"/>
        <w:rPr>
          <w:rFonts w:ascii="Arial" w:hAnsi="Arial" w:cs="Arial"/>
          <w:b/>
          <w:bCs/>
        </w:rPr>
      </w:pPr>
      <w:r w:rsidRPr="00353D9C">
        <w:rPr>
          <w:rFonts w:ascii="Arial" w:hAnsi="Arial" w:cs="Arial"/>
          <w:b/>
          <w:bCs/>
          <w:noProof/>
          <w:lang w:val="en-GB"/>
        </w:rPr>
        <w:drawing>
          <wp:anchor distT="0" distB="0" distL="114300" distR="114300" simplePos="0" relativeHeight="251658240" behindDoc="0" locked="0" layoutInCell="1" allowOverlap="1" wp14:anchorId="654CF373" wp14:editId="5424684E">
            <wp:simplePos x="0" y="0"/>
            <wp:positionH relativeFrom="column">
              <wp:posOffset>-228600</wp:posOffset>
            </wp:positionH>
            <wp:positionV relativeFrom="paragraph">
              <wp:posOffset>-47625</wp:posOffset>
            </wp:positionV>
            <wp:extent cx="2161032" cy="4937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UK_Logo_Lnd_CMYK_Pos_NOSTRAPLI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1032" cy="493776"/>
                    </a:xfrm>
                    <a:prstGeom prst="rect">
                      <a:avLst/>
                    </a:prstGeom>
                  </pic:spPr>
                </pic:pic>
              </a:graphicData>
            </a:graphic>
            <wp14:sizeRelH relativeFrom="page">
              <wp14:pctWidth>0</wp14:pctWidth>
            </wp14:sizeRelH>
            <wp14:sizeRelV relativeFrom="page">
              <wp14:pctHeight>0</wp14:pctHeight>
            </wp14:sizeRelV>
          </wp:anchor>
        </w:drawing>
      </w:r>
    </w:p>
    <w:p w14:paraId="70E10FE2" w14:textId="77777777" w:rsidR="00353D9C" w:rsidRDefault="00353D9C" w:rsidP="008C7165">
      <w:pPr>
        <w:pStyle w:val="Body"/>
        <w:rPr>
          <w:rFonts w:ascii="Arial" w:hAnsi="Arial" w:cs="Arial"/>
          <w:b/>
          <w:bCs/>
          <w:u w:val="single"/>
        </w:rPr>
      </w:pPr>
    </w:p>
    <w:p w14:paraId="052B4A7D" w14:textId="77777777" w:rsidR="00353D9C" w:rsidRDefault="00353D9C" w:rsidP="008C7165">
      <w:pPr>
        <w:pStyle w:val="Body"/>
        <w:rPr>
          <w:rFonts w:ascii="Arial" w:hAnsi="Arial" w:cs="Arial"/>
          <w:b/>
          <w:bCs/>
          <w:u w:val="single"/>
        </w:rPr>
      </w:pPr>
    </w:p>
    <w:p w14:paraId="68D55AC6" w14:textId="77777777" w:rsidR="00353D9C" w:rsidRDefault="00353D9C" w:rsidP="008C7165">
      <w:pPr>
        <w:pStyle w:val="Body"/>
        <w:rPr>
          <w:rFonts w:ascii="Arial" w:hAnsi="Arial" w:cs="Arial"/>
          <w:b/>
          <w:bCs/>
          <w:u w:val="single"/>
        </w:rPr>
      </w:pPr>
    </w:p>
    <w:p w14:paraId="5C085510" w14:textId="77777777" w:rsidR="00353D9C" w:rsidRDefault="00353D9C" w:rsidP="008C7165">
      <w:pPr>
        <w:pStyle w:val="Body"/>
        <w:rPr>
          <w:rFonts w:ascii="Arial" w:hAnsi="Arial" w:cs="Arial"/>
          <w:b/>
          <w:bCs/>
          <w:u w:val="single"/>
        </w:rPr>
      </w:pPr>
    </w:p>
    <w:p w14:paraId="46B43FAC" w14:textId="77777777" w:rsidR="008C7165" w:rsidRPr="00353D9C" w:rsidRDefault="008C7165" w:rsidP="008C7165">
      <w:pPr>
        <w:pStyle w:val="Body"/>
        <w:rPr>
          <w:rFonts w:ascii="Arial" w:hAnsi="Arial" w:cs="Arial"/>
          <w:b/>
          <w:bCs/>
          <w:sz w:val="28"/>
          <w:szCs w:val="28"/>
          <w:u w:val="single"/>
        </w:rPr>
      </w:pPr>
      <w:r w:rsidRPr="00353D9C">
        <w:rPr>
          <w:rFonts w:ascii="Arial" w:hAnsi="Arial" w:cs="Arial"/>
          <w:b/>
          <w:bCs/>
          <w:sz w:val="28"/>
          <w:szCs w:val="28"/>
          <w:u w:val="single"/>
        </w:rPr>
        <w:t>Dealing with guilt and anxiety</w:t>
      </w:r>
    </w:p>
    <w:p w14:paraId="0BFB82CD" w14:textId="77777777" w:rsidR="008C7165" w:rsidRPr="00353D9C" w:rsidRDefault="008C7165" w:rsidP="008C7165">
      <w:pPr>
        <w:pStyle w:val="Body"/>
        <w:rPr>
          <w:rFonts w:ascii="Arial" w:hAnsi="Arial" w:cs="Arial"/>
          <w:b/>
          <w:bCs/>
          <w:sz w:val="28"/>
          <w:szCs w:val="28"/>
          <w:u w:val="single"/>
        </w:rPr>
      </w:pPr>
    </w:p>
    <w:p w14:paraId="4AD5B9BB"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I think 'well should I really be taking this break?’ Yes you do think that, but I think you've got to say you need it.</w:t>
      </w:r>
    </w:p>
    <w:p w14:paraId="04430AD0" w14:textId="77777777" w:rsidR="008C7165" w:rsidRPr="00353D9C" w:rsidRDefault="008C7165" w:rsidP="008C7165">
      <w:pPr>
        <w:pStyle w:val="Body"/>
        <w:rPr>
          <w:rFonts w:ascii="Arial" w:hAnsi="Arial" w:cs="Arial"/>
          <w:sz w:val="28"/>
          <w:szCs w:val="28"/>
        </w:rPr>
      </w:pPr>
    </w:p>
    <w:p w14:paraId="1B0272CE"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In the beginning I definitely felt a sense of guilt, but then I had to rationalise the reasons why, the first being for my health.</w:t>
      </w:r>
    </w:p>
    <w:p w14:paraId="47FB06E0" w14:textId="77777777" w:rsidR="008C7165" w:rsidRPr="00353D9C" w:rsidRDefault="008C7165" w:rsidP="008C7165">
      <w:pPr>
        <w:pStyle w:val="Body"/>
        <w:rPr>
          <w:rFonts w:ascii="Arial" w:hAnsi="Arial" w:cs="Arial"/>
          <w:sz w:val="28"/>
          <w:szCs w:val="28"/>
        </w:rPr>
      </w:pPr>
    </w:p>
    <w:p w14:paraId="0443A881"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When I go away, particularly to London, just an overnight, a little bit I feel guilty, particularly if I'm meeting my family while I'm there.</w:t>
      </w:r>
    </w:p>
    <w:p w14:paraId="32A40A45" w14:textId="77777777" w:rsidR="008C7165" w:rsidRPr="00353D9C" w:rsidRDefault="008C7165" w:rsidP="008C7165">
      <w:pPr>
        <w:pStyle w:val="Body"/>
        <w:rPr>
          <w:rFonts w:ascii="Arial" w:hAnsi="Arial" w:cs="Arial"/>
          <w:sz w:val="28"/>
          <w:szCs w:val="28"/>
        </w:rPr>
      </w:pPr>
    </w:p>
    <w:p w14:paraId="5A2AD5C0"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It doesn't matter how well you know they’re going to be looked after, you feel guilty. But I just ignore it. For the next five minutes, I'm not going to do guilt. It's so easy to lose yourself, in being a carer, but it's important that you need to hold on to you. And it's something that's so easy to just throw away.</w:t>
      </w:r>
    </w:p>
    <w:p w14:paraId="38571B0A" w14:textId="77777777" w:rsidR="008C7165" w:rsidRPr="00353D9C" w:rsidRDefault="008C7165" w:rsidP="008C7165">
      <w:pPr>
        <w:pStyle w:val="Body"/>
        <w:rPr>
          <w:rFonts w:ascii="Arial" w:hAnsi="Arial" w:cs="Arial"/>
          <w:sz w:val="28"/>
          <w:szCs w:val="28"/>
        </w:rPr>
      </w:pPr>
    </w:p>
    <w:p w14:paraId="00B524E1"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 xml:space="preserve">And when you start to accept and acknowledge, I need to do this because it will help me be a better carer, then the guilt just goes. </w:t>
      </w:r>
    </w:p>
    <w:p w14:paraId="405481D6" w14:textId="77777777" w:rsidR="008C7165" w:rsidRPr="00353D9C" w:rsidRDefault="008C7165" w:rsidP="008C7165">
      <w:pPr>
        <w:pStyle w:val="Body"/>
        <w:rPr>
          <w:rFonts w:ascii="Arial" w:hAnsi="Arial" w:cs="Arial"/>
          <w:sz w:val="28"/>
          <w:szCs w:val="28"/>
        </w:rPr>
      </w:pPr>
    </w:p>
    <w:p w14:paraId="0505CE22"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I think as long as you're confident and happy that your loved one is being cared for as well as you would care for them, then you owe it to yourself to have that short break.</w:t>
      </w:r>
    </w:p>
    <w:p w14:paraId="4AC18FB2" w14:textId="77777777" w:rsidR="008C7165" w:rsidRPr="00353D9C" w:rsidRDefault="008C7165" w:rsidP="008C7165">
      <w:pPr>
        <w:pStyle w:val="Body"/>
        <w:rPr>
          <w:rFonts w:ascii="Arial" w:hAnsi="Arial" w:cs="Arial"/>
          <w:sz w:val="28"/>
          <w:szCs w:val="28"/>
        </w:rPr>
      </w:pPr>
    </w:p>
    <w:p w14:paraId="7EB272FB"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Don't feel guilty is the answer. Make the most of every minute while you're away.</w:t>
      </w:r>
    </w:p>
    <w:p w14:paraId="1EF206CA" w14:textId="77777777" w:rsidR="008C7165" w:rsidRPr="00353D9C" w:rsidRDefault="008C7165" w:rsidP="008C7165">
      <w:pPr>
        <w:pStyle w:val="Body"/>
        <w:rPr>
          <w:rFonts w:ascii="Arial" w:hAnsi="Arial" w:cs="Arial"/>
          <w:sz w:val="28"/>
          <w:szCs w:val="28"/>
        </w:rPr>
      </w:pPr>
    </w:p>
    <w:p w14:paraId="45FB33BF" w14:textId="77777777" w:rsidR="008C7165" w:rsidRPr="00353D9C" w:rsidRDefault="008C7165" w:rsidP="008C7165">
      <w:pPr>
        <w:pStyle w:val="Body"/>
        <w:rPr>
          <w:rFonts w:ascii="Arial" w:hAnsi="Arial" w:cs="Arial"/>
          <w:sz w:val="28"/>
          <w:szCs w:val="28"/>
        </w:rPr>
      </w:pPr>
      <w:r w:rsidRPr="00353D9C">
        <w:rPr>
          <w:rFonts w:ascii="Arial" w:hAnsi="Arial" w:cs="Arial"/>
          <w:sz w:val="28"/>
          <w:szCs w:val="28"/>
        </w:rPr>
        <w:t>You wouldn't want to disappear and think who is looking after your loved one? You need to be able to trust them implicitly and also, not so much me, but my wife is happy with the person and with the relationship, that's the important thing.</w:t>
      </w:r>
    </w:p>
    <w:p w14:paraId="50FD0159" w14:textId="77777777" w:rsidR="00353D9C" w:rsidRPr="00353D9C" w:rsidRDefault="00353D9C" w:rsidP="008C7165">
      <w:pPr>
        <w:pStyle w:val="Body"/>
        <w:rPr>
          <w:rFonts w:ascii="Arial" w:hAnsi="Arial" w:cs="Arial"/>
          <w:sz w:val="28"/>
          <w:szCs w:val="28"/>
        </w:rPr>
      </w:pPr>
    </w:p>
    <w:p w14:paraId="1529A0CE" w14:textId="77777777" w:rsidR="00353D9C" w:rsidRPr="00353D9C" w:rsidRDefault="00353D9C" w:rsidP="008C7165">
      <w:pPr>
        <w:pStyle w:val="Body"/>
        <w:rPr>
          <w:rFonts w:ascii="Arial" w:hAnsi="Arial" w:cs="Arial"/>
          <w:sz w:val="28"/>
          <w:szCs w:val="28"/>
        </w:rPr>
      </w:pPr>
    </w:p>
    <w:p w14:paraId="790AC0C5" w14:textId="77777777" w:rsidR="00353D9C" w:rsidRPr="00353D9C" w:rsidRDefault="00353D9C" w:rsidP="008C7165">
      <w:pPr>
        <w:pStyle w:val="Body"/>
        <w:rPr>
          <w:rFonts w:ascii="Arial" w:hAnsi="Arial" w:cs="Arial"/>
          <w:sz w:val="28"/>
          <w:szCs w:val="28"/>
        </w:rPr>
      </w:pPr>
    </w:p>
    <w:p w14:paraId="2C923FC7" w14:textId="77777777" w:rsidR="00353D9C" w:rsidRDefault="00353D9C" w:rsidP="008C7165">
      <w:pPr>
        <w:pStyle w:val="Body"/>
        <w:rPr>
          <w:rFonts w:ascii="Arial" w:hAnsi="Arial" w:cs="Arial"/>
          <w:i/>
          <w:sz w:val="28"/>
          <w:szCs w:val="28"/>
        </w:rPr>
      </w:pPr>
      <w:r w:rsidRPr="00353D9C">
        <w:rPr>
          <w:rFonts w:ascii="Arial" w:hAnsi="Arial" w:cs="Arial"/>
          <w:sz w:val="28"/>
          <w:szCs w:val="28"/>
        </w:rPr>
        <w:t xml:space="preserve">Transcript of the film </w:t>
      </w:r>
      <w:r w:rsidRPr="00353D9C">
        <w:rPr>
          <w:rFonts w:ascii="Arial" w:hAnsi="Arial" w:cs="Arial"/>
          <w:i/>
          <w:sz w:val="28"/>
          <w:szCs w:val="28"/>
        </w:rPr>
        <w:t>Carers’ breaks: Dealing with guilt and anxiety</w:t>
      </w:r>
    </w:p>
    <w:p w14:paraId="01A572AA" w14:textId="77777777" w:rsidR="00353D9C" w:rsidRDefault="00353D9C" w:rsidP="008C7165">
      <w:pPr>
        <w:pStyle w:val="Body"/>
        <w:rPr>
          <w:rFonts w:ascii="Arial" w:hAnsi="Arial" w:cs="Arial"/>
          <w:i/>
          <w:sz w:val="28"/>
          <w:szCs w:val="28"/>
        </w:rPr>
      </w:pPr>
    </w:p>
    <w:p w14:paraId="432C8E2B" w14:textId="77777777" w:rsidR="00353D9C" w:rsidRPr="00353D9C" w:rsidRDefault="001679CD" w:rsidP="008C7165">
      <w:pPr>
        <w:pStyle w:val="Body"/>
        <w:rPr>
          <w:rFonts w:ascii="Arial" w:hAnsi="Arial" w:cs="Arial"/>
          <w:b/>
          <w:sz w:val="28"/>
          <w:szCs w:val="28"/>
        </w:rPr>
      </w:pPr>
      <w:r>
        <w:rPr>
          <w:rFonts w:ascii="Arial" w:hAnsi="Arial" w:cs="Arial"/>
          <w:b/>
          <w:sz w:val="28"/>
          <w:szCs w:val="28"/>
        </w:rPr>
        <w:t>carersuk.org/break</w:t>
      </w:r>
    </w:p>
    <w:p w14:paraId="1F56DA1F" w14:textId="77777777" w:rsidR="00353D9C" w:rsidRPr="008C7165" w:rsidRDefault="00353D9C" w:rsidP="008C7165">
      <w:pPr>
        <w:pStyle w:val="Body"/>
        <w:rPr>
          <w:rFonts w:ascii="Arial" w:hAnsi="Arial" w:cs="Arial"/>
        </w:rPr>
      </w:pPr>
    </w:p>
    <w:p w14:paraId="61FA95AD" w14:textId="77777777" w:rsidR="00805FF7" w:rsidRDefault="00930D15"/>
    <w:sectPr w:rsidR="00805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A0000067" w:usb1="00000000" w:usb2="0000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65"/>
    <w:rsid w:val="001679CD"/>
    <w:rsid w:val="0019654D"/>
    <w:rsid w:val="003467AE"/>
    <w:rsid w:val="00353D9C"/>
    <w:rsid w:val="008C7165"/>
    <w:rsid w:val="00930D15"/>
    <w:rsid w:val="00C93154"/>
    <w:rsid w:val="00D72FB5"/>
    <w:rsid w:val="00D8395B"/>
    <w:rsid w:val="00EB148A"/>
    <w:rsid w:val="00FD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C71E0"/>
  <w15:docId w15:val="{98C9EA71-C503-488C-8EFA-1120520A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C716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BalloonText">
    <w:name w:val="Balloon Text"/>
    <w:basedOn w:val="Normal"/>
    <w:link w:val="BalloonTextChar"/>
    <w:uiPriority w:val="99"/>
    <w:semiHidden/>
    <w:unhideWhenUsed/>
    <w:rsid w:val="00353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Butler</dc:creator>
  <cp:lastModifiedBy>Jane Butler</cp:lastModifiedBy>
  <cp:revision>2</cp:revision>
  <dcterms:created xsi:type="dcterms:W3CDTF">2022-06-07T16:38:00Z</dcterms:created>
  <dcterms:modified xsi:type="dcterms:W3CDTF">2022-06-07T16:38:00Z</dcterms:modified>
</cp:coreProperties>
</file>